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5F652">
      <w:pPr>
        <w:spacing w:line="360" w:lineRule="auto"/>
        <w:ind w:firstLine="0"/>
        <w:jc w:val="center"/>
        <w:rPr>
          <w:rFonts w:hint="eastAsia" w:ascii="方正小标宋_GBK" w:eastAsia="方正小标宋_GBK" w:hAnsiTheme="minorEastAsia"/>
          <w:bCs/>
          <w:sz w:val="44"/>
          <w:szCs w:val="44"/>
        </w:rPr>
      </w:pPr>
      <w:r>
        <w:rPr>
          <w:rFonts w:hint="eastAsia" w:ascii="方正小标宋_GBK" w:eastAsia="方正小标宋_GBK" w:hAnsiTheme="minorEastAsia"/>
          <w:bCs/>
          <w:sz w:val="44"/>
          <w:szCs w:val="44"/>
        </w:rPr>
        <w:t>关于申报2025年度江苏省科学技术奖</w:t>
      </w:r>
      <w:r>
        <w:rPr>
          <w:rFonts w:hint="eastAsia" w:ascii="方正小标宋_GBK" w:eastAsia="方正小标宋_GBK" w:hAnsiTheme="minorEastAsia"/>
          <w:bCs/>
          <w:sz w:val="44"/>
          <w:szCs w:val="44"/>
          <w:lang w:val="en-US" w:eastAsia="zh-CN"/>
        </w:rPr>
        <w:t>专用项目</w:t>
      </w:r>
      <w:r>
        <w:rPr>
          <w:rFonts w:hint="eastAsia" w:ascii="方正小标宋_GBK" w:eastAsia="方正小标宋_GBK" w:hAnsiTheme="minorEastAsia"/>
          <w:bCs/>
          <w:sz w:val="44"/>
          <w:szCs w:val="44"/>
        </w:rPr>
        <w:t>的公示</w:t>
      </w:r>
    </w:p>
    <w:p w14:paraId="0ADE6179">
      <w:pPr>
        <w:adjustRightInd w:val="0"/>
        <w:spacing w:line="440" w:lineRule="exact"/>
        <w:rPr>
          <w:rFonts w:hint="eastAsia" w:ascii="宋体" w:hAnsi="宋体" w:eastAsia="宋体"/>
          <w:color w:val="FF0000"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一、申报奖种：江苏省科学技术奖专用项目</w:t>
      </w:r>
    </w:p>
    <w:p w14:paraId="104E02DA">
      <w:pPr>
        <w:adjustRightInd w:val="0"/>
        <w:spacing w:line="440" w:lineRule="exac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二、项目名称</w:t>
      </w:r>
      <w:r>
        <w:rPr>
          <w:rFonts w:hint="eastAsia" w:ascii="宋体" w:hAnsi="宋体" w:eastAsia="宋体"/>
          <w:sz w:val="21"/>
          <w:szCs w:val="21"/>
        </w:rPr>
        <w:t>：</w:t>
      </w:r>
      <w:r>
        <w:rPr>
          <w:rFonts w:ascii="宋体" w:hAnsi="宋体" w:eastAsia="宋体"/>
          <w:bCs/>
          <w:sz w:val="21"/>
          <w:szCs w:val="21"/>
        </w:rPr>
        <w:t>数字孪生驱动的复杂装备高性能装配关键技术及应用</w:t>
      </w:r>
    </w:p>
    <w:p w14:paraId="1BD018E6">
      <w:pPr>
        <w:adjustRightInd w:val="0"/>
        <w:spacing w:line="440" w:lineRule="exac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三、完成人</w:t>
      </w:r>
      <w:r>
        <w:rPr>
          <w:rFonts w:hint="eastAsia" w:ascii="宋体" w:hAnsi="宋体" w:eastAsia="宋体"/>
          <w:sz w:val="21"/>
          <w:szCs w:val="21"/>
        </w:rPr>
        <w:t>：</w:t>
      </w:r>
      <w:r>
        <w:rPr>
          <w:rFonts w:ascii="宋体" w:hAnsi="宋体" w:eastAsia="宋体"/>
          <w:sz w:val="21"/>
          <w:szCs w:val="21"/>
        </w:rPr>
        <w:t>刘晓军；刘金山；</w:t>
      </w:r>
      <w:r>
        <w:rPr>
          <w:rFonts w:ascii="宋体" w:hAnsi="宋体" w:eastAsia="宋体"/>
          <w:b/>
          <w:bCs/>
          <w:sz w:val="21"/>
          <w:szCs w:val="21"/>
        </w:rPr>
        <w:t>刘金锋</w:t>
      </w:r>
      <w:r>
        <w:rPr>
          <w:rFonts w:ascii="宋体" w:hAnsi="宋体" w:eastAsia="宋体"/>
          <w:sz w:val="21"/>
          <w:szCs w:val="21"/>
        </w:rPr>
        <w:t xml:space="preserve">；易红；易扬；丁聪；任斐；闫月晖；黄少华；王萌；冯锦丹 </w:t>
      </w:r>
    </w:p>
    <w:p w14:paraId="5D962597">
      <w:pPr>
        <w:adjustRightInd w:val="0"/>
        <w:spacing w:line="440" w:lineRule="exact"/>
        <w:rPr>
          <w:rFonts w:hint="eastAsia"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四、完成单位</w:t>
      </w:r>
      <w:r>
        <w:rPr>
          <w:rFonts w:hint="eastAsia" w:ascii="宋体" w:hAnsi="宋体" w:eastAsia="宋体"/>
          <w:sz w:val="21"/>
          <w:szCs w:val="21"/>
        </w:rPr>
        <w:t>：</w:t>
      </w:r>
      <w:r>
        <w:rPr>
          <w:rFonts w:hint="eastAsia" w:ascii="宋体" w:hAnsi="宋体" w:eastAsia="宋体"/>
          <w:b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东南大学、</w:t>
      </w:r>
      <w:r>
        <w:rPr>
          <w:rFonts w:ascii="宋体" w:hAnsi="宋体" w:eastAsia="宋体"/>
          <w:sz w:val="21"/>
          <w:szCs w:val="21"/>
        </w:rPr>
        <w:t>上海航天设备制造总厂有限公司</w:t>
      </w:r>
      <w:r>
        <w:rPr>
          <w:rFonts w:hint="eastAsia" w:ascii="宋体" w:hAnsi="宋体" w:eastAsia="宋体"/>
          <w:sz w:val="21"/>
          <w:szCs w:val="21"/>
        </w:rPr>
        <w:t>、</w:t>
      </w:r>
      <w:r>
        <w:rPr>
          <w:rFonts w:ascii="宋体" w:hAnsi="宋体" w:eastAsia="宋体"/>
          <w:sz w:val="21"/>
          <w:szCs w:val="21"/>
        </w:rPr>
        <w:t>北京卫星制造厂有限公司</w:t>
      </w:r>
      <w:r>
        <w:rPr>
          <w:rFonts w:hint="eastAsia" w:ascii="宋体" w:hAnsi="宋体" w:eastAsia="宋体"/>
          <w:sz w:val="21"/>
          <w:szCs w:val="21"/>
        </w:rPr>
        <w:t>、</w:t>
      </w:r>
      <w:r>
        <w:rPr>
          <w:rFonts w:ascii="宋体" w:hAnsi="宋体" w:eastAsia="宋体"/>
          <w:sz w:val="21"/>
          <w:szCs w:val="21"/>
        </w:rPr>
        <w:t>北京航天长征飞行器研究所</w:t>
      </w:r>
      <w:r>
        <w:rPr>
          <w:rFonts w:hint="eastAsia" w:ascii="宋体" w:hAnsi="宋体" w:eastAsia="宋体"/>
          <w:sz w:val="21"/>
          <w:szCs w:val="21"/>
        </w:rPr>
        <w:t>、</w:t>
      </w:r>
      <w:r>
        <w:rPr>
          <w:rFonts w:ascii="宋体" w:hAnsi="宋体" w:eastAsia="宋体"/>
          <w:sz w:val="21"/>
          <w:szCs w:val="21"/>
        </w:rPr>
        <w:t>上海卫星工程研究所</w:t>
      </w:r>
      <w:r>
        <w:rPr>
          <w:rFonts w:hint="eastAsia" w:ascii="宋体" w:hAnsi="宋体" w:eastAsia="宋体"/>
          <w:sz w:val="21"/>
          <w:szCs w:val="21"/>
        </w:rPr>
        <w:t>、</w:t>
      </w:r>
      <w:r>
        <w:rPr>
          <w:rFonts w:ascii="宋体" w:hAnsi="宋体" w:eastAsia="宋体"/>
          <w:sz w:val="21"/>
          <w:szCs w:val="21"/>
        </w:rPr>
        <w:t>南京航空航天大学</w:t>
      </w:r>
      <w:r>
        <w:rPr>
          <w:rFonts w:hint="eastAsia" w:ascii="宋体" w:hAnsi="宋体" w:eastAsia="宋体"/>
          <w:sz w:val="21"/>
          <w:szCs w:val="21"/>
        </w:rPr>
        <w:t>、</w:t>
      </w:r>
      <w:r>
        <w:rPr>
          <w:rFonts w:ascii="宋体" w:hAnsi="宋体" w:eastAsia="宋体"/>
          <w:sz w:val="21"/>
          <w:szCs w:val="21"/>
        </w:rPr>
        <w:t>江苏科技大学</w:t>
      </w:r>
      <w:r>
        <w:rPr>
          <w:rFonts w:hint="eastAsia" w:ascii="宋体" w:hAnsi="宋体" w:eastAsia="宋体"/>
          <w:sz w:val="21"/>
          <w:szCs w:val="21"/>
        </w:rPr>
        <w:t>、</w:t>
      </w:r>
      <w:r>
        <w:rPr>
          <w:rFonts w:ascii="宋体" w:hAnsi="宋体" w:eastAsia="宋体"/>
          <w:sz w:val="21"/>
          <w:szCs w:val="21"/>
        </w:rPr>
        <w:t>中船鹏力(南京)智能装备系统有限公司</w:t>
      </w:r>
    </w:p>
    <w:p w14:paraId="619CB915">
      <w:pPr>
        <w:adjustRightInd w:val="0"/>
        <w:spacing w:line="440" w:lineRule="exact"/>
        <w:rPr>
          <w:rFonts w:hint="eastAsia"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五、代表性专利</w:t>
      </w:r>
      <w:bookmarkStart w:id="0" w:name="_GoBack"/>
      <w:bookmarkEnd w:id="0"/>
    </w:p>
    <w:p w14:paraId="751979FA">
      <w:pPr>
        <w:adjustRightInd w:val="0"/>
        <w:spacing w:line="360" w:lineRule="auto"/>
        <w:ind w:firstLine="420" w:firstLineChars="200"/>
        <w:rPr>
          <w:rFonts w:hint="eastAsia" w:asciiTheme="minorEastAsia" w:hAnsiTheme="minorEastAsia" w:eastAsiaTheme="minorEastAsia"/>
          <w:b/>
          <w:sz w:val="21"/>
          <w:szCs w:val="21"/>
        </w:rPr>
      </w:pPr>
    </w:p>
    <w:tbl>
      <w:tblPr>
        <w:tblStyle w:val="4"/>
        <w:tblW w:w="14459" w:type="dxa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995"/>
        <w:gridCol w:w="2126"/>
        <w:gridCol w:w="1560"/>
        <w:gridCol w:w="1275"/>
        <w:gridCol w:w="1276"/>
        <w:gridCol w:w="1276"/>
        <w:gridCol w:w="2126"/>
        <w:gridCol w:w="2410"/>
        <w:gridCol w:w="851"/>
      </w:tblGrid>
      <w:tr w14:paraId="2F7B0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1" w:type="dxa"/>
          <w:trHeight w:val="940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6C9F">
            <w:pPr>
              <w:adjustRightInd w:val="0"/>
              <w:spacing w:line="300" w:lineRule="exact"/>
              <w:ind w:firstLine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序号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F2E5">
            <w:pPr>
              <w:adjustRightInd w:val="0"/>
              <w:spacing w:line="300" w:lineRule="exact"/>
              <w:ind w:firstLine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知识产权类别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FAA8">
            <w:pPr>
              <w:adjustRightInd w:val="0"/>
              <w:spacing w:line="300" w:lineRule="exact"/>
              <w:ind w:firstLine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知识产权具体名称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D31A">
            <w:pPr>
              <w:adjustRightInd w:val="0"/>
              <w:spacing w:line="240" w:lineRule="auto"/>
              <w:ind w:firstLine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国家</w:t>
            </w:r>
          </w:p>
          <w:p w14:paraId="18356A1C">
            <w:pPr>
              <w:adjustRightInd w:val="0"/>
              <w:spacing w:line="300" w:lineRule="exact"/>
              <w:ind w:firstLine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（地区）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6998">
            <w:pPr>
              <w:adjustRightInd w:val="0"/>
              <w:spacing w:line="300" w:lineRule="exact"/>
              <w:ind w:firstLine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授权号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D99C">
            <w:pPr>
              <w:adjustRightInd w:val="0"/>
              <w:spacing w:line="300" w:lineRule="exact"/>
              <w:ind w:firstLine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授权日期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3D5D">
            <w:pPr>
              <w:adjustRightInd w:val="0"/>
              <w:spacing w:line="300" w:lineRule="exact"/>
              <w:ind w:firstLine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证书编号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1730">
            <w:pPr>
              <w:adjustRightInd w:val="0"/>
              <w:spacing w:line="300" w:lineRule="exact"/>
              <w:ind w:firstLine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权利人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76AF">
            <w:pPr>
              <w:adjustRightInd w:val="0"/>
              <w:spacing w:line="300" w:lineRule="exact"/>
              <w:ind w:firstLine="0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发明人</w:t>
            </w:r>
          </w:p>
        </w:tc>
      </w:tr>
      <w:tr w14:paraId="00953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9B7E">
            <w:pPr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030B">
            <w:pPr>
              <w:adjustRightInd w:val="0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发明专利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A7C4">
            <w:pPr>
              <w:adjustRightInd w:val="0"/>
              <w:spacing w:line="240" w:lineRule="auto"/>
              <w:ind w:firstLine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一种可万向调姿的柔性支撑工装及其调姿方法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0430">
            <w:pPr>
              <w:adjustRightInd w:val="0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中国镇江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7430">
            <w:pPr>
              <w:adjustRightInd w:val="0"/>
              <w:spacing w:line="240" w:lineRule="auto"/>
              <w:ind w:firstLine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ZL202210578935.2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2B9B">
            <w:pPr>
              <w:adjustRightInd w:val="0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2023-5-30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AECC">
            <w:pPr>
              <w:adjustRightInd w:val="0"/>
              <w:spacing w:line="240" w:lineRule="auto"/>
              <w:ind w:firstLine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013531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D1FA">
            <w:pPr>
              <w:adjustRightInd w:val="0"/>
              <w:spacing w:line="240" w:lineRule="auto"/>
              <w:ind w:firstLine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江苏科技大学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460D">
            <w:pPr>
              <w:adjustRightInd w:val="0"/>
              <w:spacing w:line="240" w:lineRule="auto"/>
              <w:ind w:firstLine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刘金锋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; 毛包晨; 周宏根; 陈宇; 康超; 李炳强; 谢阳; 严张会; 蔡秋艳</w:t>
            </w:r>
          </w:p>
        </w:tc>
        <w:tc>
          <w:tcPr>
            <w:tcW w:w="851" w:type="dxa"/>
            <w:vAlign w:val="center"/>
          </w:tcPr>
          <w:p w14:paraId="6006707A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</w:pPr>
          </w:p>
        </w:tc>
      </w:tr>
    </w:tbl>
    <w:p w14:paraId="22FB1821">
      <w:pPr>
        <w:widowControl/>
        <w:shd w:val="clear" w:color="auto" w:fill="FFFFFF"/>
        <w:autoSpaceDE/>
        <w:autoSpaceDN/>
        <w:adjustRightInd w:val="0"/>
        <w:spacing w:before="100" w:beforeAutospacing="1" w:after="100" w:afterAutospacing="1" w:line="240" w:lineRule="auto"/>
        <w:ind w:firstLine="560"/>
        <w:jc w:val="left"/>
        <w:rPr>
          <w:rStyle w:val="6"/>
          <w:rFonts w:hint="eastAsia" w:cs="Arial" w:asciiTheme="minorEastAsia" w:hAnsiTheme="minorEastAsia" w:eastAsiaTheme="minorEastAsia"/>
          <w:snapToGrid/>
          <w:sz w:val="21"/>
          <w:szCs w:val="21"/>
        </w:rPr>
      </w:pPr>
    </w:p>
    <w:p w14:paraId="52CC1CCA">
      <w:pPr>
        <w:widowControl/>
        <w:shd w:val="clear" w:color="auto" w:fill="FFFFFF"/>
        <w:autoSpaceDE/>
        <w:autoSpaceDN/>
        <w:adjustRightInd w:val="0"/>
        <w:spacing w:line="240" w:lineRule="auto"/>
        <w:ind w:firstLine="2100" w:firstLineChars="1000"/>
        <w:jc w:val="center"/>
      </w:pPr>
      <w:r>
        <w:rPr>
          <w:rFonts w:hint="eastAsia" w:cs="Arial" w:asciiTheme="minorEastAsia" w:hAnsiTheme="minorEastAsia" w:eastAsiaTheme="minorEastAsia"/>
          <w:snapToGrid/>
          <w:color w:val="000000"/>
          <w:sz w:val="21"/>
          <w:szCs w:val="21"/>
        </w:rPr>
        <w:t xml:space="preserve"> </w:t>
      </w:r>
      <w:r>
        <w:rPr>
          <w:rFonts w:cs="Arial" w:asciiTheme="minorEastAsia" w:hAnsiTheme="minorEastAsia" w:eastAsiaTheme="minorEastAsia"/>
          <w:snapToGrid/>
          <w:color w:val="000000"/>
          <w:sz w:val="21"/>
          <w:szCs w:val="21"/>
        </w:rPr>
        <w:t xml:space="preserve">                                       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A0"/>
    <w:rsid w:val="00007EF8"/>
    <w:rsid w:val="00015804"/>
    <w:rsid w:val="000911B9"/>
    <w:rsid w:val="000F53A5"/>
    <w:rsid w:val="0011302F"/>
    <w:rsid w:val="00120CAC"/>
    <w:rsid w:val="00190162"/>
    <w:rsid w:val="001F3BB8"/>
    <w:rsid w:val="00265088"/>
    <w:rsid w:val="002B387C"/>
    <w:rsid w:val="002B771E"/>
    <w:rsid w:val="00321CA4"/>
    <w:rsid w:val="003D0A5E"/>
    <w:rsid w:val="005665D0"/>
    <w:rsid w:val="0059519D"/>
    <w:rsid w:val="005A76C3"/>
    <w:rsid w:val="00663607"/>
    <w:rsid w:val="00663796"/>
    <w:rsid w:val="006A40A9"/>
    <w:rsid w:val="00702FE1"/>
    <w:rsid w:val="00784035"/>
    <w:rsid w:val="007875A0"/>
    <w:rsid w:val="00880CDC"/>
    <w:rsid w:val="00883889"/>
    <w:rsid w:val="00903B25"/>
    <w:rsid w:val="009660C1"/>
    <w:rsid w:val="009C4AEA"/>
    <w:rsid w:val="009D556C"/>
    <w:rsid w:val="009F6BA8"/>
    <w:rsid w:val="00A24ECB"/>
    <w:rsid w:val="00A55325"/>
    <w:rsid w:val="00B57219"/>
    <w:rsid w:val="00B72F15"/>
    <w:rsid w:val="00BB0B19"/>
    <w:rsid w:val="00BB6876"/>
    <w:rsid w:val="00BC0DA2"/>
    <w:rsid w:val="00C201DB"/>
    <w:rsid w:val="00C56D48"/>
    <w:rsid w:val="00D11B7A"/>
    <w:rsid w:val="00D269CF"/>
    <w:rsid w:val="00D42F57"/>
    <w:rsid w:val="00D512DE"/>
    <w:rsid w:val="00D609CC"/>
    <w:rsid w:val="00D72FF0"/>
    <w:rsid w:val="00E45C6F"/>
    <w:rsid w:val="00E75352"/>
    <w:rsid w:val="00F33246"/>
    <w:rsid w:val="00F55FEF"/>
    <w:rsid w:val="00F7362B"/>
    <w:rsid w:val="00FE1518"/>
    <w:rsid w:val="2046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kern w:val="0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357</Characters>
  <Lines>3</Lines>
  <Paragraphs>1</Paragraphs>
  <TotalTime>1</TotalTime>
  <ScaleCrop>false</ScaleCrop>
  <LinksUpToDate>false</LinksUpToDate>
  <CharactersWithSpaces>407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2026-07-01T12:37:00Z</dcterms:created>
  <dc:creator>德进</dc:creator>
  <cp:lastModifiedBy>李红</cp:lastModifiedBy>
  <dcterms:modified xsi:type="dcterms:W3CDTF">2026-07-01T15:35:20Z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eyJoZGlkIjoiODViY2JkMjU3NGYzZTEwMzZmMGFkZWViYmNkYWU3NDIiLCJ1c2VySWQiOiI0MDQwNDQxODUifQ==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8F4D61934A28442D8D4B0A07485E80B5_12</vt:lpwstr>
  </property>
</Properties>
</file>