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5F652" w14:textId="29B1CEC4" w:rsidR="002B387C" w:rsidRPr="00C201DB" w:rsidRDefault="002B387C" w:rsidP="002B387C">
      <w:pPr>
        <w:spacing w:line="360" w:lineRule="auto"/>
        <w:ind w:firstLine="0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bookmarkStart w:id="0" w:name="_GoBack"/>
      <w:bookmarkEnd w:id="0"/>
      <w:r w:rsidRPr="00C201DB">
        <w:rPr>
          <w:rFonts w:ascii="方正小标宋_GBK" w:eastAsia="方正小标宋_GBK" w:hAnsiTheme="minorEastAsia" w:hint="eastAsia"/>
          <w:bCs/>
          <w:sz w:val="44"/>
          <w:szCs w:val="44"/>
        </w:rPr>
        <w:t>关于申报202</w:t>
      </w:r>
      <w:r w:rsidR="00296842">
        <w:rPr>
          <w:rFonts w:ascii="方正小标宋_GBK" w:eastAsia="方正小标宋_GBK" w:hAnsiTheme="minorEastAsia"/>
          <w:bCs/>
          <w:sz w:val="44"/>
          <w:szCs w:val="44"/>
        </w:rPr>
        <w:t>6</w:t>
      </w:r>
      <w:r w:rsidRPr="00C201DB">
        <w:rPr>
          <w:rFonts w:ascii="方正小标宋_GBK" w:eastAsia="方正小标宋_GBK" w:hAnsiTheme="minorEastAsia" w:hint="eastAsia"/>
          <w:bCs/>
          <w:sz w:val="44"/>
          <w:szCs w:val="44"/>
        </w:rPr>
        <w:t>年度</w:t>
      </w:r>
      <w:r w:rsidR="00296842" w:rsidRPr="00296842">
        <w:rPr>
          <w:rFonts w:ascii="方正小标宋_GBK" w:eastAsia="方正小标宋_GBK" w:hAnsiTheme="minorEastAsia" w:hint="eastAsia"/>
          <w:bCs/>
          <w:sz w:val="44"/>
          <w:szCs w:val="44"/>
        </w:rPr>
        <w:t>中国可再生能源学会科学技术进步奖</w:t>
      </w:r>
      <w:r w:rsidRPr="00C201DB">
        <w:rPr>
          <w:rFonts w:ascii="方正小标宋_GBK" w:eastAsia="方正小标宋_GBK" w:hAnsiTheme="minorEastAsia" w:hint="eastAsia"/>
          <w:bCs/>
          <w:sz w:val="44"/>
          <w:szCs w:val="44"/>
        </w:rPr>
        <w:t>的公示</w:t>
      </w:r>
    </w:p>
    <w:p w14:paraId="0ADE6179" w14:textId="493FB036" w:rsidR="00D269CF" w:rsidRPr="00D269CF" w:rsidRDefault="00D269CF" w:rsidP="00D269CF">
      <w:pPr>
        <w:adjustRightInd w:val="0"/>
        <w:spacing w:line="440" w:lineRule="exact"/>
        <w:rPr>
          <w:rFonts w:ascii="宋体" w:eastAsia="宋体" w:hAnsi="宋体"/>
          <w:color w:val="FF0000"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一、申报奖种：</w:t>
      </w:r>
      <w:bookmarkStart w:id="1" w:name="OLE_LINK1"/>
      <w:r w:rsidR="00296842" w:rsidRPr="00296842">
        <w:rPr>
          <w:rFonts w:ascii="宋体" w:eastAsia="宋体" w:hAnsi="宋体" w:hint="eastAsia"/>
          <w:b/>
          <w:sz w:val="21"/>
          <w:szCs w:val="21"/>
        </w:rPr>
        <w:t>中国可再生能源学会科学技术进步奖</w:t>
      </w:r>
      <w:bookmarkEnd w:id="1"/>
    </w:p>
    <w:p w14:paraId="104E02DA" w14:textId="3E6C00E9" w:rsidR="00D269CF" w:rsidRPr="00D269CF" w:rsidRDefault="00D269CF" w:rsidP="00D269CF">
      <w:pPr>
        <w:adjustRightInd w:val="0"/>
        <w:spacing w:line="440" w:lineRule="exact"/>
        <w:rPr>
          <w:rFonts w:ascii="宋体" w:eastAsia="宋体" w:hAnsi="宋体"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二、项目名称</w:t>
      </w:r>
      <w:r w:rsidRPr="00D269CF">
        <w:rPr>
          <w:rFonts w:ascii="宋体" w:eastAsia="宋体" w:hAnsi="宋体" w:hint="eastAsia"/>
          <w:sz w:val="21"/>
          <w:szCs w:val="21"/>
        </w:rPr>
        <w:t>：</w:t>
      </w:r>
      <w:r w:rsidR="00296842" w:rsidRPr="00296842">
        <w:rPr>
          <w:rFonts w:ascii="宋体" w:eastAsia="宋体" w:hAnsi="宋体" w:hint="eastAsia"/>
          <w:bCs/>
          <w:sz w:val="21"/>
          <w:szCs w:val="21"/>
        </w:rPr>
        <w:t>深部矿井地热资源非常规开采关键技术及应用</w:t>
      </w:r>
    </w:p>
    <w:p w14:paraId="1BD018E6" w14:textId="5B6D8BCA" w:rsidR="00D269CF" w:rsidRPr="00D269CF" w:rsidRDefault="00D269CF" w:rsidP="00D269CF">
      <w:pPr>
        <w:adjustRightInd w:val="0"/>
        <w:spacing w:line="440" w:lineRule="exact"/>
        <w:rPr>
          <w:rFonts w:ascii="宋体" w:eastAsia="宋体" w:hAnsi="宋体"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三、完成人</w:t>
      </w:r>
      <w:r w:rsidRPr="00D269CF">
        <w:rPr>
          <w:rFonts w:ascii="宋体" w:eastAsia="宋体" w:hAnsi="宋体" w:hint="eastAsia"/>
          <w:sz w:val="21"/>
          <w:szCs w:val="21"/>
        </w:rPr>
        <w:t>：</w:t>
      </w:r>
      <w:r w:rsidR="00296842" w:rsidRPr="00296842">
        <w:rPr>
          <w:rFonts w:ascii="宋体" w:eastAsia="宋体" w:hAnsi="宋体" w:hint="eastAsia"/>
          <w:bCs/>
          <w:sz w:val="21"/>
          <w:szCs w:val="21"/>
        </w:rPr>
        <w:t>余坤，张洪伟，张源，张国川，万志军，王骏辉，吕嘉锟，张波</w:t>
      </w:r>
    </w:p>
    <w:p w14:paraId="5D962597" w14:textId="32F4962E" w:rsidR="00D269CF" w:rsidRPr="00D269CF" w:rsidRDefault="00D269CF" w:rsidP="00296842">
      <w:pPr>
        <w:adjustRightInd w:val="0"/>
        <w:spacing w:line="440" w:lineRule="exact"/>
        <w:rPr>
          <w:rFonts w:ascii="宋体" w:eastAsia="宋体" w:hAnsi="宋体"/>
          <w:b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四、完成单位</w:t>
      </w:r>
      <w:r w:rsidRPr="00D269CF">
        <w:rPr>
          <w:rFonts w:ascii="宋体" w:eastAsia="宋体" w:hAnsi="宋体" w:hint="eastAsia"/>
          <w:sz w:val="21"/>
          <w:szCs w:val="21"/>
        </w:rPr>
        <w:t>：</w:t>
      </w:r>
      <w:r w:rsidR="00296842" w:rsidRPr="00296842">
        <w:rPr>
          <w:rFonts w:ascii="宋体" w:eastAsia="宋体" w:hAnsi="宋体" w:hint="eastAsia"/>
          <w:bCs/>
          <w:sz w:val="21"/>
          <w:szCs w:val="21"/>
        </w:rPr>
        <w:t>中国矿业大学，平顶山天安煤业股份有限公司，中国矿业大学（北京），太原理工大学，江苏科技大学</w:t>
      </w:r>
    </w:p>
    <w:p w14:paraId="619CB915" w14:textId="56CA2880" w:rsidR="00D269CF" w:rsidRPr="00D269CF" w:rsidRDefault="00D269CF" w:rsidP="00D269CF">
      <w:pPr>
        <w:adjustRightInd w:val="0"/>
        <w:spacing w:line="440" w:lineRule="exact"/>
        <w:rPr>
          <w:rFonts w:ascii="宋体" w:eastAsia="宋体" w:hAnsi="宋体"/>
          <w:b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五</w:t>
      </w:r>
      <w:r>
        <w:rPr>
          <w:rFonts w:ascii="宋体" w:eastAsia="宋体" w:hAnsi="宋体" w:hint="eastAsia"/>
          <w:b/>
          <w:sz w:val="21"/>
          <w:szCs w:val="21"/>
        </w:rPr>
        <w:t>、</w:t>
      </w:r>
      <w:r w:rsidRPr="00D269CF">
        <w:rPr>
          <w:rFonts w:ascii="宋体" w:eastAsia="宋体" w:hAnsi="宋体" w:hint="eastAsia"/>
          <w:b/>
          <w:sz w:val="21"/>
          <w:szCs w:val="21"/>
        </w:rPr>
        <w:t>代表性专利</w:t>
      </w:r>
    </w:p>
    <w:p w14:paraId="751979FA" w14:textId="5DC12C37" w:rsidR="002B387C" w:rsidRPr="00CC4C09" w:rsidRDefault="002B387C" w:rsidP="00702FE1">
      <w:pPr>
        <w:adjustRightInd w:val="0"/>
        <w:spacing w:line="360" w:lineRule="auto"/>
        <w:ind w:firstLineChars="200" w:firstLine="420"/>
        <w:rPr>
          <w:rFonts w:asciiTheme="minorEastAsia" w:eastAsiaTheme="minorEastAsia" w:hAnsiTheme="minorEastAsia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2710"/>
        <w:gridCol w:w="1078"/>
        <w:gridCol w:w="1758"/>
        <w:gridCol w:w="1034"/>
        <w:gridCol w:w="1063"/>
        <w:gridCol w:w="1402"/>
        <w:gridCol w:w="3660"/>
        <w:gridCol w:w="1076"/>
      </w:tblGrid>
      <w:tr w:rsidR="00296842" w:rsidRPr="00296842" w14:paraId="2EC9E131" w14:textId="77777777" w:rsidTr="00296842">
        <w:trPr>
          <w:trHeight w:val="943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AE8E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 w:hint="eastAsia"/>
                <w:sz w:val="21"/>
                <w:szCs w:val="21"/>
              </w:rPr>
              <w:t>知识产权类别</w:t>
            </w:r>
          </w:p>
        </w:tc>
        <w:tc>
          <w:tcPr>
            <w:tcW w:w="2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DDFB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 w:hint="eastAsia"/>
                <w:sz w:val="21"/>
                <w:szCs w:val="21"/>
              </w:rPr>
              <w:t>知识产权具体名称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D933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 w:hint="eastAsia"/>
                <w:sz w:val="21"/>
                <w:szCs w:val="21"/>
              </w:rPr>
              <w:t>国家</w:t>
            </w:r>
          </w:p>
          <w:p w14:paraId="5F8F4C79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 w:hint="eastAsia"/>
                <w:sz w:val="21"/>
                <w:szCs w:val="21"/>
              </w:rPr>
              <w:t>（地区）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59AB9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 w:hint="eastAsia"/>
                <w:sz w:val="21"/>
                <w:szCs w:val="21"/>
              </w:rPr>
              <w:t>授权号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D59B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 w:hint="eastAsia"/>
                <w:sz w:val="21"/>
                <w:szCs w:val="21"/>
              </w:rPr>
              <w:t>授权日期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879C9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证书编号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CA7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 w:hint="eastAsia"/>
                <w:sz w:val="21"/>
                <w:szCs w:val="21"/>
              </w:rPr>
              <w:t>权利人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91FA3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 w:hint="eastAsia"/>
                <w:sz w:val="21"/>
                <w:szCs w:val="21"/>
              </w:rPr>
              <w:t>发明人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0EF7E36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 w:hint="eastAsia"/>
                <w:sz w:val="21"/>
                <w:szCs w:val="21"/>
              </w:rPr>
              <w:t>发明专利有效状态</w:t>
            </w:r>
          </w:p>
        </w:tc>
      </w:tr>
      <w:tr w:rsidR="00296842" w:rsidRPr="00296842" w14:paraId="4FFAAB23" w14:textId="77777777" w:rsidTr="00296842">
        <w:trPr>
          <w:trHeight w:val="935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0ED25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发明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5DD7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一种基于热管效应辅助</w:t>
            </w:r>
            <w:proofErr w:type="gramStart"/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煤热共</w:t>
            </w:r>
            <w:proofErr w:type="gramEnd"/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采的系统与方法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B9D4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7C0C0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ZL202211514014.6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A4B36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2026.06.12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418B3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第9016389号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4932C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中国矿业大学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DA7A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余坤，赵帅，万志军，张源，王朱亭，吕嘉锟，张宝鑫，</w:t>
            </w:r>
            <w:proofErr w:type="gramStart"/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师鹏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790257A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有效</w:t>
            </w:r>
          </w:p>
        </w:tc>
      </w:tr>
      <w:tr w:rsidR="00296842" w:rsidRPr="00296842" w14:paraId="34370992" w14:textId="77777777" w:rsidTr="00296842">
        <w:trPr>
          <w:trHeight w:val="935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44B2F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发明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3261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地温测试孔逐段注浆反向封孔装置与方法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60B8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D567F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ZL202210298904.1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C364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2022.12.27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C24F4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第5670598号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27D94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中国矿业大学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87E8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张源，樊博文，万志军， 师鹏，苟红，吕嘉琨，卢帅峰，胡淞博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F82B3C2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有效</w:t>
            </w:r>
          </w:p>
        </w:tc>
      </w:tr>
      <w:tr w:rsidR="00296842" w:rsidRPr="00296842" w14:paraId="0D483FF3" w14:textId="77777777" w:rsidTr="00296842">
        <w:trPr>
          <w:trHeight w:val="935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6F5B0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发明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C3DFF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一种基于高地温矿井的煤-</w:t>
            </w:r>
            <w:proofErr w:type="gramStart"/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热共采方法</w:t>
            </w:r>
            <w:proofErr w:type="gram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35067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0677F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ZL201811062065.3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3226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2021.01.12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D2CB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第4199400号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A7A4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中国矿业大学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2E3E4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万志军，张源，王骏辉， 王靖超，毕世科，张洪伟，吴栋，卢帅峰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0AD8EB3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有效</w:t>
            </w:r>
          </w:p>
        </w:tc>
      </w:tr>
      <w:tr w:rsidR="00296842" w:rsidRPr="00296842" w14:paraId="53BCE2A7" w14:textId="77777777" w:rsidTr="00296842">
        <w:trPr>
          <w:trHeight w:val="935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9F55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发明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6D172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裂隙表面粗糙度的表征方法和渗流试验系统及试验方法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DC208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9688D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ZL201811366350.4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CB32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2023.11.14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A9E8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第6486754号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CD39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中国矿业大学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1FED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王骏辉，万志军，张源，程敬义，熊路长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FA8A489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有效</w:t>
            </w:r>
          </w:p>
        </w:tc>
      </w:tr>
      <w:tr w:rsidR="00296842" w:rsidRPr="00296842" w14:paraId="2D282545" w14:textId="77777777" w:rsidTr="00296842">
        <w:trPr>
          <w:trHeight w:val="935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FF411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发明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2EA05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高温高压下测量岩体循环剪切渗流的实验装置及实验方法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A45A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BEB4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ZL202011127206.2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1C719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2022.09.16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DD67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第5460214号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D91A9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中国矿业大学（北京）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C0AF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张洪伟，万志军，赵毅鑫， 王骏辉，李扬，滕腾，张村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1B1CD91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有效</w:t>
            </w:r>
          </w:p>
        </w:tc>
      </w:tr>
      <w:tr w:rsidR="00296842" w:rsidRPr="00296842" w14:paraId="7AC63894" w14:textId="77777777" w:rsidTr="00296842">
        <w:trPr>
          <w:trHeight w:val="935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A89A0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发明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BCDC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裂隙岩体单元结构的等效导热系数测试系统与计算方法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EF9A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7E32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ZL201811594504.5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3157B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2023.11.10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EB3F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第6475052号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A861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中国矿业大学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45893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万志军，王骏辉，程敬义， 张源，熊路长，丁根荣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8F6AFE2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有效</w:t>
            </w:r>
          </w:p>
        </w:tc>
      </w:tr>
      <w:tr w:rsidR="00296842" w:rsidRPr="00296842" w14:paraId="003AECFD" w14:textId="77777777" w:rsidTr="00296842">
        <w:trPr>
          <w:trHeight w:val="935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590E9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发明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4F9F6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一种裂隙试样渗流-传热过程中的数据测量装置与测量方法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1881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6C0F1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ZL201811366348.7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49A3F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2023.10.27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E1B4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第6429810号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76ED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中国矿业大学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2010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万志军，王骏辉，张源， 丁根荣，程敬义，陈建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F67E7F7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有效</w:t>
            </w:r>
          </w:p>
        </w:tc>
      </w:tr>
      <w:tr w:rsidR="00296842" w:rsidRPr="00296842" w14:paraId="7F310574" w14:textId="77777777" w:rsidTr="00296842">
        <w:trPr>
          <w:trHeight w:val="935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25BE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发明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DB83E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一种矿井回风余热高效回收系统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1F147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E09A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ZL201911023587.7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22313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2023.10.27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7368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第6429520号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3F04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中国矿业大学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3506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万志军，王骏辉，刘泗斐，熊路长，武兆鹏，郭金岩，</w:t>
            </w:r>
            <w:proofErr w:type="gramStart"/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刘红威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AE50657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有效</w:t>
            </w:r>
          </w:p>
        </w:tc>
      </w:tr>
      <w:tr w:rsidR="00296842" w:rsidRPr="00296842" w14:paraId="0231A725" w14:textId="77777777" w:rsidTr="00296842">
        <w:trPr>
          <w:trHeight w:val="935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28C8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发明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3B07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一种应用于密封空间内的实时测温钻杆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4220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A384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ZL202010362480.1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A2EB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2021.09.14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DF266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第4679172号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93BE1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太原理工大学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CDEC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王毅，王骏辉，万志军，赵耀江，张洪伟，姚彦军，王阳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F9AD6DC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有效</w:t>
            </w:r>
          </w:p>
        </w:tc>
      </w:tr>
      <w:tr w:rsidR="00296842" w:rsidRPr="00296842" w14:paraId="59963420" w14:textId="77777777" w:rsidTr="00296842">
        <w:trPr>
          <w:trHeight w:val="935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5E5D529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发明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D2F71DF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裂隙试样渗流传热过程中水岩界面对流换热系数测量装置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03038AD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4FB1553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ZL201811367158.7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F6DC7C6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2023.10.27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195E0BB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第6433805号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DDB2BB1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中国矿业大学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C280343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万志军，王骏辉，张源，丁根荣，程敬义，张洪伟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11F2A3" w14:textId="77777777" w:rsidR="00296842" w:rsidRPr="00296842" w:rsidRDefault="00296842" w:rsidP="00296842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6842">
              <w:rPr>
                <w:rFonts w:asciiTheme="minorEastAsia" w:eastAsiaTheme="minorEastAsia" w:hAnsiTheme="minorEastAsia"/>
                <w:sz w:val="21"/>
                <w:szCs w:val="21"/>
              </w:rPr>
              <w:t>有效</w:t>
            </w:r>
          </w:p>
        </w:tc>
      </w:tr>
    </w:tbl>
    <w:p w14:paraId="22FB1821" w14:textId="77777777" w:rsidR="00C201DB" w:rsidRDefault="00C201DB" w:rsidP="002B387C">
      <w:pPr>
        <w:widowControl/>
        <w:shd w:val="clear" w:color="auto" w:fill="FFFFFF"/>
        <w:autoSpaceDE/>
        <w:autoSpaceDN/>
        <w:adjustRightInd w:val="0"/>
        <w:spacing w:before="100" w:beforeAutospacing="1" w:after="100" w:afterAutospacing="1" w:line="240" w:lineRule="auto"/>
        <w:ind w:firstLine="560"/>
        <w:jc w:val="left"/>
        <w:rPr>
          <w:rStyle w:val="a5"/>
          <w:rFonts w:asciiTheme="minorEastAsia" w:eastAsiaTheme="minorEastAsia" w:hAnsiTheme="minorEastAsia" w:cs="Arial"/>
          <w:snapToGrid/>
          <w:sz w:val="21"/>
          <w:szCs w:val="21"/>
        </w:rPr>
      </w:pPr>
    </w:p>
    <w:p w14:paraId="52CC1CCA" w14:textId="24808D45" w:rsidR="00007EF8" w:rsidRPr="002B387C" w:rsidRDefault="005A76C3" w:rsidP="00D269CF">
      <w:pPr>
        <w:widowControl/>
        <w:shd w:val="clear" w:color="auto" w:fill="FFFFFF"/>
        <w:autoSpaceDE/>
        <w:autoSpaceDN/>
        <w:adjustRightInd w:val="0"/>
        <w:spacing w:line="240" w:lineRule="auto"/>
        <w:ind w:firstLineChars="1000" w:firstLine="2100"/>
        <w:jc w:val="center"/>
      </w:pPr>
      <w:r>
        <w:rPr>
          <w:rFonts w:asciiTheme="minorEastAsia" w:eastAsiaTheme="minorEastAsia" w:hAnsiTheme="minorEastAsia" w:cs="Arial" w:hint="eastAsia"/>
          <w:snapToGrid/>
          <w:color w:val="000000"/>
          <w:sz w:val="21"/>
          <w:szCs w:val="21"/>
        </w:rPr>
        <w:t xml:space="preserve"> </w:t>
      </w:r>
      <w:r>
        <w:rPr>
          <w:rFonts w:asciiTheme="minorEastAsia" w:eastAsiaTheme="minorEastAsia" w:hAnsiTheme="minorEastAsia" w:cs="Arial"/>
          <w:snapToGrid/>
          <w:color w:val="000000"/>
          <w:sz w:val="21"/>
          <w:szCs w:val="21"/>
        </w:rPr>
        <w:t xml:space="preserve">                                       </w:t>
      </w:r>
    </w:p>
    <w:sectPr w:rsidR="00007EF8" w:rsidRPr="002B387C" w:rsidSect="00FB5298">
      <w:pgSz w:w="16838" w:h="11906" w:orient="landscape" w:code="9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6C71E" w14:textId="77777777" w:rsidR="000A5C67" w:rsidRDefault="000A5C67" w:rsidP="002B387C">
      <w:pPr>
        <w:spacing w:line="240" w:lineRule="auto"/>
      </w:pPr>
      <w:r>
        <w:separator/>
      </w:r>
    </w:p>
  </w:endnote>
  <w:endnote w:type="continuationSeparator" w:id="0">
    <w:p w14:paraId="6BFD8B09" w14:textId="77777777" w:rsidR="000A5C67" w:rsidRDefault="000A5C67" w:rsidP="002B3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A5060" w14:textId="77777777" w:rsidR="000A5C67" w:rsidRDefault="000A5C67" w:rsidP="002B387C">
      <w:pPr>
        <w:spacing w:line="240" w:lineRule="auto"/>
      </w:pPr>
      <w:r>
        <w:separator/>
      </w:r>
    </w:p>
  </w:footnote>
  <w:footnote w:type="continuationSeparator" w:id="0">
    <w:p w14:paraId="4FD0F616" w14:textId="77777777" w:rsidR="000A5C67" w:rsidRDefault="000A5C67" w:rsidP="002B38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A0"/>
    <w:rsid w:val="00007EF8"/>
    <w:rsid w:val="000A5C67"/>
    <w:rsid w:val="000F53A5"/>
    <w:rsid w:val="0011302F"/>
    <w:rsid w:val="00184F2E"/>
    <w:rsid w:val="001F3BB8"/>
    <w:rsid w:val="00265088"/>
    <w:rsid w:val="00296842"/>
    <w:rsid w:val="002B387C"/>
    <w:rsid w:val="002B771E"/>
    <w:rsid w:val="00321CA4"/>
    <w:rsid w:val="003D0A5E"/>
    <w:rsid w:val="0040426E"/>
    <w:rsid w:val="00487C29"/>
    <w:rsid w:val="005665D0"/>
    <w:rsid w:val="0059519D"/>
    <w:rsid w:val="005A76C3"/>
    <w:rsid w:val="00663607"/>
    <w:rsid w:val="00663796"/>
    <w:rsid w:val="006A40A9"/>
    <w:rsid w:val="00702FE1"/>
    <w:rsid w:val="00784035"/>
    <w:rsid w:val="007875A0"/>
    <w:rsid w:val="007B02A6"/>
    <w:rsid w:val="00880CDC"/>
    <w:rsid w:val="00903B25"/>
    <w:rsid w:val="009660C1"/>
    <w:rsid w:val="009D556C"/>
    <w:rsid w:val="009F6BA8"/>
    <w:rsid w:val="00A24ECB"/>
    <w:rsid w:val="00A55325"/>
    <w:rsid w:val="00A564F9"/>
    <w:rsid w:val="00B57219"/>
    <w:rsid w:val="00B72F15"/>
    <w:rsid w:val="00BB0B19"/>
    <w:rsid w:val="00BB6876"/>
    <w:rsid w:val="00C201DB"/>
    <w:rsid w:val="00D11B7A"/>
    <w:rsid w:val="00D23F6A"/>
    <w:rsid w:val="00D269CF"/>
    <w:rsid w:val="00D42F57"/>
    <w:rsid w:val="00D512DE"/>
    <w:rsid w:val="00D609CC"/>
    <w:rsid w:val="00D72FF0"/>
    <w:rsid w:val="00E45C6F"/>
    <w:rsid w:val="00E75352"/>
    <w:rsid w:val="00F33246"/>
    <w:rsid w:val="00F55FEF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54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7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87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8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87C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87C"/>
    <w:rPr>
      <w:sz w:val="18"/>
      <w:szCs w:val="18"/>
    </w:rPr>
  </w:style>
  <w:style w:type="character" w:styleId="a5">
    <w:name w:val="Hyperlink"/>
    <w:basedOn w:val="a0"/>
    <w:uiPriority w:val="99"/>
    <w:unhideWhenUsed/>
    <w:rsid w:val="002B38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7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87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8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87C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87C"/>
    <w:rPr>
      <w:sz w:val="18"/>
      <w:szCs w:val="18"/>
    </w:rPr>
  </w:style>
  <w:style w:type="character" w:styleId="a5">
    <w:name w:val="Hyperlink"/>
    <w:basedOn w:val="a0"/>
    <w:uiPriority w:val="99"/>
    <w:unhideWhenUsed/>
    <w:rsid w:val="002B38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>CHINA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德进</dc:creator>
  <cp:lastModifiedBy>a</cp:lastModifiedBy>
  <cp:revision>2</cp:revision>
  <dcterms:created xsi:type="dcterms:W3CDTF">2026-07-01T01:58:00Z</dcterms:created>
  <dcterms:modified xsi:type="dcterms:W3CDTF">2026-07-01T01:58:00Z</dcterms:modified>
</cp:coreProperties>
</file>